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7D92" w:rsidRPr="00107D92" w:rsidRDefault="00107D92">
      <w:pPr>
        <w:rPr>
          <w:b/>
        </w:rPr>
      </w:pPr>
      <w:bookmarkStart w:id="0" w:name="_GoBack"/>
      <w:bookmarkEnd w:id="0"/>
      <w:r w:rsidRPr="00107D92">
        <w:rPr>
          <w:b/>
        </w:rPr>
        <w:t>MBA, Ognjen Bagatin</w:t>
      </w:r>
    </w:p>
    <w:p w:rsidR="00107D92" w:rsidRDefault="00107D92"/>
    <w:p w:rsidR="00107D92" w:rsidRDefault="00107D92" w:rsidP="00107D92">
      <w:pPr>
        <w:jc w:val="center"/>
      </w:pPr>
      <w:r w:rsidRPr="00107D92">
        <w:rPr>
          <w:noProof/>
          <w:lang w:val="hr-HR" w:eastAsia="hr-HR"/>
        </w:rPr>
        <w:drawing>
          <wp:inline distT="0" distB="0" distL="0" distR="0" wp14:anchorId="01B41923" wp14:editId="75351101">
            <wp:extent cx="4063008" cy="4580165"/>
            <wp:effectExtent l="133350" t="114300" r="147320" b="163830"/>
            <wp:docPr id="2"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lika 1"/>
                    <pic:cNvPicPr>
                      <a:picLocks noChangeAspect="1"/>
                    </pic:cNvPicPr>
                  </pic:nvPicPr>
                  <pic:blipFill rotWithShape="1">
                    <a:blip r:embed="rId5" cstate="print">
                      <a:extLst>
                        <a:ext uri="{28A0092B-C50C-407E-A947-70E740481C1C}">
                          <a14:useLocalDpi xmlns:a14="http://schemas.microsoft.com/office/drawing/2010/main" val="0"/>
                        </a:ext>
                      </a:extLst>
                    </a:blip>
                    <a:srcRect t="9286" b="15461"/>
                    <a:stretch/>
                  </pic:blipFill>
                  <pic:spPr>
                    <a:xfrm>
                      <a:off x="0" y="0"/>
                      <a:ext cx="4063008" cy="458016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rsidR="00107D92" w:rsidRDefault="00107D92"/>
    <w:p w:rsidR="00F65182" w:rsidRPr="009D6071" w:rsidRDefault="00F65182" w:rsidP="00F65182">
      <w:pPr>
        <w:jc w:val="both"/>
      </w:pPr>
      <w:r w:rsidRPr="009D6071">
        <w:t xml:space="preserve">Ognjen Bagatin is a 34-year old CEO of the </w:t>
      </w:r>
      <w:proofErr w:type="spellStart"/>
      <w:r w:rsidRPr="009D6071">
        <w:t>Poliklinika</w:t>
      </w:r>
      <w:proofErr w:type="spellEnd"/>
      <w:r w:rsidRPr="009D6071">
        <w:t xml:space="preserve"> </w:t>
      </w:r>
      <w:proofErr w:type="spellStart"/>
      <w:r w:rsidRPr="009D6071">
        <w:t>Bagatin</w:t>
      </w:r>
      <w:proofErr w:type="spellEnd"/>
      <w:r w:rsidRPr="009D6071">
        <w:t xml:space="preserve"> (</w:t>
      </w:r>
      <w:proofErr w:type="spellStart"/>
      <w:r w:rsidRPr="009D6071">
        <w:t>Bagatin</w:t>
      </w:r>
      <w:proofErr w:type="spellEnd"/>
      <w:r w:rsidRPr="009D6071">
        <w:t xml:space="preserve"> Clinic). After graduating from the School of Economics at the University of Zagreb he takes a huge step of pursuing an MBA. He earned his MBA at </w:t>
      </w:r>
      <w:proofErr w:type="spellStart"/>
      <w:r w:rsidRPr="009D6071">
        <w:t>Cotrugli</w:t>
      </w:r>
      <w:proofErr w:type="spellEnd"/>
      <w:r w:rsidRPr="009D6071">
        <w:t xml:space="preserve"> Business School and began his career as an assistant to the board of the Pastor group where he went through all stages of managing diverse teams. In 2008 he started working in the family clinic that had two employees and began with its growth and development. Currently the clinic has 70 employees and according to Deloitte is one of the fastest growing small and medium-sized medical institutions. As a director of the clinic he encourages the development of corporate entrepreneurship and project management in the medical segment. With extensive knowledge and understanding of the private health system he encourages the development of a positive corporate culture and the development of the clinic itself. For many years, along with professional education he led sports teams </w:t>
      </w:r>
      <w:r w:rsidRPr="009D6071">
        <w:lastRenderedPageBreak/>
        <w:t xml:space="preserve">and clubs as a coach, and he always tends to bring team spirit, togetherness and correct values into corporate culture of his clinic. </w:t>
      </w:r>
    </w:p>
    <w:p w:rsidR="00F65182" w:rsidRPr="009D6071" w:rsidRDefault="00F65182" w:rsidP="00F65182">
      <w:pPr>
        <w:jc w:val="both"/>
      </w:pPr>
      <w:r w:rsidRPr="009D6071">
        <w:t>Today, besides serving as the CEO of his own company he is also a member of the President Board of MBA Croatia as well as the Medical Tourism Council at the Croatian Chamber of Economy. He is a consultant at 15 clinics in Croatia and Europe and continues his growth and development by attending numerous seminars, conferences and summits related to sales, management, leadership and of course Health Care and Medical Tourism, both as a participant as well as a speaker. He is married and lives in Zagreb.</w:t>
      </w:r>
    </w:p>
    <w:p w:rsidR="00F9246A" w:rsidRDefault="00F9246A" w:rsidP="004132D8">
      <w:pPr>
        <w:jc w:val="both"/>
      </w:pPr>
    </w:p>
    <w:sectPr w:rsidR="00F9246A">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204030204"/>
    <w:charset w:val="EE"/>
    <w:family w:val="swiss"/>
    <w:pitch w:val="variable"/>
    <w:sig w:usb0="E00002FF" w:usb1="4000ACFF" w:usb2="00000001" w:usb3="00000000" w:csb0="0000019F" w:csb1="00000000"/>
  </w:font>
  <w:font w:name="Times New Roman">
    <w:altName w:val="Times"/>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7D92"/>
    <w:rsid w:val="00107D92"/>
    <w:rsid w:val="004132D8"/>
    <w:rsid w:val="004F4D07"/>
    <w:rsid w:val="00650683"/>
    <w:rsid w:val="006E58F8"/>
    <w:rsid w:val="00B94D30"/>
    <w:rsid w:val="00E817EF"/>
    <w:rsid w:val="00F65182"/>
    <w:rsid w:val="00F9246A"/>
    <w:rsid w:val="00FE5F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balonia">
    <w:name w:val="Balloon Text"/>
    <w:basedOn w:val="Normal"/>
    <w:link w:val="TekstbaloniaChar"/>
    <w:uiPriority w:val="99"/>
    <w:semiHidden/>
    <w:unhideWhenUsed/>
    <w:rsid w:val="00107D92"/>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107D9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balonia">
    <w:name w:val="Balloon Text"/>
    <w:basedOn w:val="Normal"/>
    <w:link w:val="TekstbaloniaChar"/>
    <w:uiPriority w:val="99"/>
    <w:semiHidden/>
    <w:unhideWhenUsed/>
    <w:rsid w:val="00107D92"/>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107D9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249</Words>
  <Characters>1422</Characters>
  <Application>Microsoft Office Word</Application>
  <DocSecurity>4</DocSecurity>
  <Lines>11</Lines>
  <Paragraphs>3</Paragraphs>
  <ScaleCrop>false</ScaleCrop>
  <HeadingPairs>
    <vt:vector size="2" baseType="variant">
      <vt:variant>
        <vt:lpstr>Naslov</vt:lpstr>
      </vt:variant>
      <vt:variant>
        <vt:i4>1</vt:i4>
      </vt:variant>
    </vt:vector>
  </HeadingPairs>
  <TitlesOfParts>
    <vt:vector size="1" baseType="lpstr">
      <vt:lpstr/>
    </vt:vector>
  </TitlesOfParts>
  <Company>Hewlett-Packard</Company>
  <LinksUpToDate>false</LinksUpToDate>
  <CharactersWithSpaces>1668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 Maria</dc:creator>
  <cp:lastModifiedBy>Andrea Doko Jelušić</cp:lastModifiedBy>
  <cp:revision>2</cp:revision>
  <dcterms:created xsi:type="dcterms:W3CDTF">2017-07-21T15:19:00Z</dcterms:created>
  <dcterms:modified xsi:type="dcterms:W3CDTF">2017-07-21T15:19:00Z</dcterms:modified>
</cp:coreProperties>
</file>